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B3" w:rsidRDefault="0049237A">
      <w:pPr>
        <w:rPr>
          <w:u w:val="single"/>
        </w:rPr>
      </w:pPr>
      <w:r w:rsidRPr="0049237A">
        <w:rPr>
          <w:u w:val="single"/>
        </w:rPr>
        <w:t>Broughton described in 1882</w:t>
      </w:r>
    </w:p>
    <w:p w:rsidR="0049237A" w:rsidRDefault="0049237A">
      <w:pPr>
        <w:rPr>
          <w:u w:val="single"/>
        </w:rPr>
      </w:pPr>
    </w:p>
    <w:p w:rsidR="0049237A" w:rsidRDefault="0049237A">
      <w:r>
        <w:t xml:space="preserve">From:   Ordnance </w:t>
      </w:r>
      <w:proofErr w:type="spellStart"/>
      <w:r>
        <w:t>Gazeteer</w:t>
      </w:r>
      <w:proofErr w:type="spellEnd"/>
      <w:r>
        <w:t xml:space="preserve"> of Scotland, 1882.</w:t>
      </w:r>
    </w:p>
    <w:p w:rsidR="0049237A" w:rsidRDefault="0049237A"/>
    <w:p w:rsidR="0049237A" w:rsidRDefault="0049237A">
      <w:r>
        <w:rPr>
          <w:b/>
        </w:rPr>
        <w:t xml:space="preserve">Broughton, </w:t>
      </w:r>
      <w:proofErr w:type="spellStart"/>
      <w:r>
        <w:rPr>
          <w:b/>
        </w:rPr>
        <w:t>Kilbucho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Glanholm</w:t>
      </w:r>
      <w:proofErr w:type="spellEnd"/>
      <w:r>
        <w:t>, a Tweeddale parish of W. Peeblesshire,</w:t>
      </w:r>
      <w:r w:rsidR="00604BDD">
        <w:t xml:space="preserve"> for</w:t>
      </w:r>
      <w:r>
        <w:t xml:space="preserve">med about 1804 by the union of Broughton parish in the </w:t>
      </w:r>
      <w:proofErr w:type="gramStart"/>
      <w:r>
        <w:t>NE ,</w:t>
      </w:r>
      <w:proofErr w:type="gramEnd"/>
      <w:r>
        <w:t xml:space="preserve"> and of the larger parishes of </w:t>
      </w:r>
      <w:proofErr w:type="spellStart"/>
      <w:r>
        <w:t>Kilbucho</w:t>
      </w:r>
      <w:proofErr w:type="spellEnd"/>
      <w:r>
        <w:t xml:space="preserve"> in the SW and </w:t>
      </w:r>
      <w:proofErr w:type="spellStart"/>
      <w:r>
        <w:t>Glenholm</w:t>
      </w:r>
      <w:proofErr w:type="spellEnd"/>
      <w:r>
        <w:t xml:space="preserve"> in the SE.   It contains the village of Broughton, a neat modern place, lying on the Edinburgh and Dumfries highroad and the right bank of the Broughton Burn; 1</w:t>
      </w:r>
      <w:r>
        <w:rPr>
          <w:rFonts w:cstheme="minorHAnsi"/>
        </w:rPr>
        <w:t>½</w:t>
      </w:r>
      <w:r>
        <w:t xml:space="preserve"> mile S, the post office, under Biggar, of </w:t>
      </w:r>
      <w:proofErr w:type="spellStart"/>
      <w:r>
        <w:t>Rachan</w:t>
      </w:r>
      <w:proofErr w:type="spellEnd"/>
      <w:r>
        <w:t xml:space="preserve"> Mill;   and, between these two, Broughton station on the Caledonian, 11 miles W by S of Peebles, 4</w:t>
      </w:r>
      <w:r>
        <w:rPr>
          <w:rFonts w:cstheme="minorHAnsi"/>
        </w:rPr>
        <w:t>¾</w:t>
      </w:r>
      <w:r>
        <w:t xml:space="preserve"> E by S of Biggar, and SE of Symington Junction.</w:t>
      </w:r>
    </w:p>
    <w:p w:rsidR="0049237A" w:rsidRDefault="0049237A">
      <w:r>
        <w:t xml:space="preserve">The united parish is bounded N by </w:t>
      </w:r>
      <w:proofErr w:type="spellStart"/>
      <w:r>
        <w:t>Kirkurd</w:t>
      </w:r>
      <w:proofErr w:type="spellEnd"/>
      <w:r>
        <w:t>, E b</w:t>
      </w:r>
      <w:r w:rsidR="001E268D">
        <w:t xml:space="preserve">y </w:t>
      </w:r>
      <w:proofErr w:type="spellStart"/>
      <w:r w:rsidR="001E268D">
        <w:t>Stobo</w:t>
      </w:r>
      <w:proofErr w:type="spellEnd"/>
      <w:r w:rsidR="001E268D">
        <w:t xml:space="preserve"> and </w:t>
      </w:r>
      <w:proofErr w:type="spellStart"/>
      <w:r w:rsidR="001E268D">
        <w:t>Drummelzier</w:t>
      </w:r>
      <w:proofErr w:type="spellEnd"/>
      <w:r w:rsidR="001E268D">
        <w:t xml:space="preserve">, SE by </w:t>
      </w:r>
      <w:proofErr w:type="spellStart"/>
      <w:r w:rsidR="001E268D">
        <w:t>D</w:t>
      </w:r>
      <w:r>
        <w:t>rummelzier</w:t>
      </w:r>
      <w:proofErr w:type="spellEnd"/>
      <w:r>
        <w:t xml:space="preserve">, and W by </w:t>
      </w:r>
      <w:proofErr w:type="spellStart"/>
      <w:r>
        <w:t>Culter</w:t>
      </w:r>
      <w:proofErr w:type="spellEnd"/>
      <w:r>
        <w:t xml:space="preserve"> in Lanarkshire and Skirling.   From Broughton Heights at the NE corner to </w:t>
      </w:r>
      <w:proofErr w:type="spellStart"/>
      <w:r>
        <w:t>Glenwhappen</w:t>
      </w:r>
      <w:proofErr w:type="spellEnd"/>
      <w:r>
        <w:t xml:space="preserve"> Rig, the southernmost point, it has an extreme length of 10 miles;   its breadth from E to W varies from 1</w:t>
      </w:r>
      <w:r>
        <w:rPr>
          <w:rFonts w:cstheme="minorHAnsi"/>
        </w:rPr>
        <w:t>¾</w:t>
      </w:r>
      <w:r>
        <w:t xml:space="preserve"> mile to 5</w:t>
      </w:r>
      <w:r>
        <w:rPr>
          <w:rFonts w:cstheme="minorHAnsi"/>
        </w:rPr>
        <w:t>¼</w:t>
      </w:r>
      <w:r>
        <w:t xml:space="preserve"> miles, and thence again to </w:t>
      </w:r>
      <w:r>
        <w:rPr>
          <w:i/>
        </w:rPr>
        <w:t>nil</w:t>
      </w:r>
      <w:r>
        <w:t>;   and its area is 18</w:t>
      </w:r>
      <w:proofErr w:type="gramStart"/>
      <w:r>
        <w:t>,121</w:t>
      </w:r>
      <w:r>
        <w:rPr>
          <w:rFonts w:cstheme="minorHAnsi"/>
        </w:rPr>
        <w:t>½</w:t>
      </w:r>
      <w:proofErr w:type="gramEnd"/>
      <w:r w:rsidR="001E268D">
        <w:t xml:space="preserve"> acres, of which 56</w:t>
      </w:r>
      <w:r w:rsidR="001E268D">
        <w:rPr>
          <w:rFonts w:cstheme="minorHAnsi"/>
        </w:rPr>
        <w:t>¾</w:t>
      </w:r>
      <w:r w:rsidR="001E268D">
        <w:t xml:space="preserve"> are water.   For 4</w:t>
      </w:r>
      <w:r w:rsidR="001E268D">
        <w:rPr>
          <w:rFonts w:cstheme="minorHAnsi"/>
        </w:rPr>
        <w:t>½</w:t>
      </w:r>
      <w:r w:rsidR="001E268D">
        <w:t xml:space="preserve"> miles the upper northward-flowing TWEED roughly traces the eastern border, and, just where it quits it, is joined by BIGGAR Water, which here has an easterly course of 3</w:t>
      </w:r>
      <w:r w:rsidR="001E268D">
        <w:rPr>
          <w:rFonts w:cstheme="minorHAnsi"/>
        </w:rPr>
        <w:t>¼</w:t>
      </w:r>
      <w:r w:rsidR="001E268D">
        <w:t xml:space="preserve"> miles, dividing </w:t>
      </w:r>
      <w:proofErr w:type="spellStart"/>
      <w:r w:rsidR="001E268D">
        <w:t>Kilbucho</w:t>
      </w:r>
      <w:proofErr w:type="spellEnd"/>
      <w:r w:rsidR="001E268D">
        <w:t xml:space="preserve"> and </w:t>
      </w:r>
      <w:proofErr w:type="spellStart"/>
      <w:r w:rsidR="001E268D">
        <w:t>Glenholm</w:t>
      </w:r>
      <w:proofErr w:type="spellEnd"/>
      <w:r w:rsidR="001E268D">
        <w:t xml:space="preserve"> from Skirling and Broughton, and itself receiving </w:t>
      </w:r>
      <w:proofErr w:type="spellStart"/>
      <w:r w:rsidR="001E268D">
        <w:t>Kilbucho</w:t>
      </w:r>
      <w:proofErr w:type="spellEnd"/>
      <w:r w:rsidR="001E268D">
        <w:t xml:space="preserve"> Burn (4</w:t>
      </w:r>
      <w:r w:rsidR="001E268D">
        <w:rPr>
          <w:rFonts w:cstheme="minorHAnsi"/>
        </w:rPr>
        <w:t>¾</w:t>
      </w:r>
      <w:r w:rsidR="001E268D">
        <w:t xml:space="preserve"> miles long) from the SW, Broughton Burn (4</w:t>
      </w:r>
      <w:r w:rsidR="001E268D">
        <w:rPr>
          <w:rFonts w:cstheme="minorHAnsi"/>
        </w:rPr>
        <w:t>¼</w:t>
      </w:r>
      <w:r w:rsidR="001E268D">
        <w:t xml:space="preserve"> miles) from the N, and Holms Water (7</w:t>
      </w:r>
      <w:r w:rsidR="001E268D">
        <w:rPr>
          <w:rFonts w:cstheme="minorHAnsi"/>
        </w:rPr>
        <w:t>¾</w:t>
      </w:r>
      <w:r w:rsidR="001E268D">
        <w:t xml:space="preserve"> miles) from the SSW, all of them capital trout-streams.   Consisting of ranges of rounded grassy hills, of narrow </w:t>
      </w:r>
      <w:proofErr w:type="spellStart"/>
      <w:r w:rsidR="001E268D">
        <w:t>straths</w:t>
      </w:r>
      <w:proofErr w:type="spellEnd"/>
      <w:r w:rsidR="001E268D">
        <w:t xml:space="preserve">, and of the Biggar’s wider and more level vale, the surface at the ‘meeting of the waters’, opposite </w:t>
      </w:r>
      <w:proofErr w:type="spellStart"/>
      <w:r w:rsidR="001E268D">
        <w:t>Drummelzier</w:t>
      </w:r>
      <w:proofErr w:type="spellEnd"/>
      <w:r w:rsidR="001E268D">
        <w:t xml:space="preserve"> </w:t>
      </w:r>
      <w:proofErr w:type="spellStart"/>
      <w:r w:rsidR="001E268D">
        <w:t>Haugh</w:t>
      </w:r>
      <w:proofErr w:type="spellEnd"/>
      <w:r w:rsidR="001E268D">
        <w:t xml:space="preserve">, has an elevation of barely 600 feet above sea-level, but rises rapidly on either hand.   </w:t>
      </w:r>
    </w:p>
    <w:p w:rsidR="001E268D" w:rsidRDefault="001E268D">
      <w:r>
        <w:t xml:space="preserve">Northward, in Broughton, are </w:t>
      </w:r>
      <w:proofErr w:type="spellStart"/>
      <w:r>
        <w:t>Burnetland</w:t>
      </w:r>
      <w:proofErr w:type="spellEnd"/>
      <w:r>
        <w:t xml:space="preserve"> (908 feet), </w:t>
      </w:r>
      <w:proofErr w:type="spellStart"/>
      <w:r>
        <w:t>Cloverhill</w:t>
      </w:r>
      <w:proofErr w:type="spellEnd"/>
      <w:r>
        <w:t xml:space="preserve"> (1148), pyramidal </w:t>
      </w:r>
      <w:proofErr w:type="spellStart"/>
      <w:r>
        <w:t>Landlawhill</w:t>
      </w:r>
      <w:proofErr w:type="spellEnd"/>
      <w:r>
        <w:t xml:space="preserve"> (1208), Clover Law (1616) and *Broughton Heights (1872), where the asteris</w:t>
      </w:r>
      <w:r w:rsidR="002E4528">
        <w:t xml:space="preserve">k indicates a </w:t>
      </w:r>
      <w:r>
        <w:t xml:space="preserve">summit culminating on the boundary.   Westward, between the Biggar and </w:t>
      </w:r>
      <w:proofErr w:type="spellStart"/>
      <w:r>
        <w:t>Kilbucho</w:t>
      </w:r>
      <w:proofErr w:type="spellEnd"/>
      <w:r w:rsidR="00732A8D">
        <w:t xml:space="preserve"> Burn, are </w:t>
      </w:r>
      <w:proofErr w:type="spellStart"/>
      <w:r w:rsidR="00732A8D">
        <w:t>Goseland</w:t>
      </w:r>
      <w:proofErr w:type="spellEnd"/>
      <w:r w:rsidR="00732A8D">
        <w:t xml:space="preserve"> Hill (1427), </w:t>
      </w:r>
      <w:proofErr w:type="spellStart"/>
      <w:r w:rsidR="00732A8D">
        <w:t>Kilbucho</w:t>
      </w:r>
      <w:proofErr w:type="spellEnd"/>
      <w:r w:rsidR="00732A8D">
        <w:t xml:space="preserve"> Hill (1307) and * </w:t>
      </w:r>
      <w:proofErr w:type="spellStart"/>
      <w:r w:rsidR="00732A8D">
        <w:t>Scawdman’s</w:t>
      </w:r>
      <w:proofErr w:type="spellEnd"/>
      <w:r w:rsidR="00732A8D">
        <w:t xml:space="preserve"> Hill (1880);   south-westward, between </w:t>
      </w:r>
      <w:proofErr w:type="spellStart"/>
      <w:r w:rsidR="00732A8D">
        <w:t>Kilbucho</w:t>
      </w:r>
      <w:proofErr w:type="spellEnd"/>
      <w:r w:rsidR="00732A8D">
        <w:t xml:space="preserve"> Burn and Holms Water, </w:t>
      </w:r>
      <w:proofErr w:type="spellStart"/>
      <w:r w:rsidR="00732A8D">
        <w:t>Whitslade</w:t>
      </w:r>
      <w:proofErr w:type="spellEnd"/>
      <w:r w:rsidR="00732A8D">
        <w:t xml:space="preserve"> Hill (1198), Common Law (1544), </w:t>
      </w:r>
      <w:proofErr w:type="spellStart"/>
      <w:r w:rsidR="00732A8D">
        <w:t>Carden</w:t>
      </w:r>
      <w:proofErr w:type="spellEnd"/>
      <w:r w:rsidR="00732A8D">
        <w:t xml:space="preserve"> hill (2218), </w:t>
      </w:r>
      <w:proofErr w:type="spellStart"/>
      <w:r w:rsidR="00732A8D">
        <w:t>Chapelgill</w:t>
      </w:r>
      <w:proofErr w:type="spellEnd"/>
      <w:r w:rsidR="00732A8D">
        <w:t xml:space="preserve"> (2282), * King Bank Head (2067), *</w:t>
      </w:r>
      <w:proofErr w:type="spellStart"/>
      <w:r w:rsidR="00732A8D">
        <w:t>Culter</w:t>
      </w:r>
      <w:proofErr w:type="spellEnd"/>
      <w:r w:rsidR="00732A8D">
        <w:t xml:space="preserve"> Fell (2454), and *</w:t>
      </w:r>
      <w:proofErr w:type="spellStart"/>
      <w:r w:rsidR="00732A8D">
        <w:t>Glenwhappen</w:t>
      </w:r>
      <w:proofErr w:type="spellEnd"/>
      <w:r w:rsidR="00732A8D">
        <w:t xml:space="preserve"> Rig (2262);  </w:t>
      </w:r>
      <w:r w:rsidR="002E4528">
        <w:t xml:space="preserve"> south-south westward, between H</w:t>
      </w:r>
      <w:r w:rsidR="00732A8D">
        <w:t xml:space="preserve">olms Water and the Tweed, green insulated </w:t>
      </w:r>
      <w:proofErr w:type="spellStart"/>
      <w:r w:rsidR="00732A8D">
        <w:t>Rachan</w:t>
      </w:r>
      <w:proofErr w:type="spellEnd"/>
      <w:r w:rsidR="00732A8D">
        <w:t xml:space="preserve"> Hill (1041), </w:t>
      </w:r>
      <w:proofErr w:type="spellStart"/>
      <w:r w:rsidR="00732A8D">
        <w:t>Wrae</w:t>
      </w:r>
      <w:proofErr w:type="spellEnd"/>
      <w:r w:rsidR="00732A8D">
        <w:t xml:space="preserve"> Hill (1345), </w:t>
      </w:r>
      <w:proofErr w:type="spellStart"/>
      <w:r w:rsidR="00732A8D">
        <w:t>Blackhope</w:t>
      </w:r>
      <w:proofErr w:type="spellEnd"/>
      <w:r w:rsidR="00732A8D">
        <w:t xml:space="preserve"> Hill (1782), </w:t>
      </w:r>
      <w:proofErr w:type="spellStart"/>
      <w:r w:rsidR="00732A8D">
        <w:t>Wormal</w:t>
      </w:r>
      <w:proofErr w:type="spellEnd"/>
      <w:r w:rsidR="00732A8D">
        <w:t xml:space="preserve"> Hill (1776), Middle Head (1703) and *</w:t>
      </w:r>
      <w:proofErr w:type="spellStart"/>
      <w:r w:rsidR="00732A8D">
        <w:t>Glenlood</w:t>
      </w:r>
      <w:proofErr w:type="spellEnd"/>
      <w:r w:rsidR="00732A8D">
        <w:t xml:space="preserve"> Hill (1836).</w:t>
      </w:r>
    </w:p>
    <w:p w:rsidR="00732A8D" w:rsidRDefault="00732A8D">
      <w:r>
        <w:t xml:space="preserve">The rocks belong to the Lower Silurian formation;   and limestone and slate have been quarried – the former at </w:t>
      </w:r>
      <w:proofErr w:type="spellStart"/>
      <w:r>
        <w:t>Wrae</w:t>
      </w:r>
      <w:proofErr w:type="spellEnd"/>
      <w:r>
        <w:t>, cont</w:t>
      </w:r>
      <w:r w:rsidR="002E4528">
        <w:t>aining graptolites, trilobi</w:t>
      </w:r>
      <w:r>
        <w:t xml:space="preserve">tes, and shells.   Brick-clay is rare, whilst coal has been sought in vain.   The arable soils are partly a deep rich alluvium, and partly loam, clay, or reclaimed moss;   and 1000 acres might perhaps be added to the 5000 or so already cultivated, besides some 250 under plantations.   </w:t>
      </w:r>
    </w:p>
    <w:p w:rsidR="00732A8D" w:rsidRDefault="00732A8D">
      <w:r>
        <w:t xml:space="preserve">At </w:t>
      </w:r>
      <w:proofErr w:type="spellStart"/>
      <w:r>
        <w:t>Rachan</w:t>
      </w:r>
      <w:proofErr w:type="spellEnd"/>
      <w:r>
        <w:t xml:space="preserve"> Mill is the great bacon and ham curing establishment of Mr Adam </w:t>
      </w:r>
      <w:proofErr w:type="spellStart"/>
      <w:r>
        <w:t>Bryden</w:t>
      </w:r>
      <w:proofErr w:type="spellEnd"/>
      <w:r>
        <w:t>, dating from 1850, where about 10,000 stone of pork, collected out of 30 parishes, is annually cured, of late years solely for one Carlisle house.</w:t>
      </w:r>
    </w:p>
    <w:p w:rsidR="005020F5" w:rsidRDefault="00732A8D">
      <w:r>
        <w:lastRenderedPageBreak/>
        <w:t xml:space="preserve">Antiquities are 10 prehistoric hill-forts, the chief one that upon </w:t>
      </w:r>
      <w:proofErr w:type="spellStart"/>
      <w:r>
        <w:t>Landlawhill</w:t>
      </w:r>
      <w:proofErr w:type="spellEnd"/>
      <w:r w:rsidR="005020F5">
        <w:t xml:space="preserve">;   the staircase angle of the keep of </w:t>
      </w:r>
      <w:proofErr w:type="spellStart"/>
      <w:r w:rsidR="005020F5">
        <w:t>Wrae</w:t>
      </w:r>
      <w:proofErr w:type="spellEnd"/>
      <w:r w:rsidR="005020F5">
        <w:t xml:space="preserve"> Castle, near the Tweed;   and traces of the old churches of Broughton and </w:t>
      </w:r>
      <w:proofErr w:type="spellStart"/>
      <w:r w:rsidR="005020F5">
        <w:t>Kilbucho</w:t>
      </w:r>
      <w:proofErr w:type="spellEnd"/>
      <w:r w:rsidR="005020F5">
        <w:t xml:space="preserve"> (Gael. </w:t>
      </w:r>
      <w:proofErr w:type="gramStart"/>
      <w:r w:rsidR="005020F5">
        <w:t xml:space="preserve">‘cell of </w:t>
      </w:r>
      <w:proofErr w:type="spellStart"/>
      <w:r w:rsidR="005020F5">
        <w:t>Begha</w:t>
      </w:r>
      <w:proofErr w:type="spellEnd"/>
      <w:r w:rsidR="005020F5">
        <w:t>,’ or St Bees).</w:t>
      </w:r>
      <w:proofErr w:type="gramEnd"/>
      <w:r w:rsidR="005020F5">
        <w:t xml:space="preserve"> </w:t>
      </w:r>
    </w:p>
    <w:p w:rsidR="00604BDD" w:rsidRDefault="005020F5">
      <w:r>
        <w:t xml:space="preserve">Among the families connected with this parish were the </w:t>
      </w:r>
      <w:proofErr w:type="spellStart"/>
      <w:r>
        <w:t>Dicksons</w:t>
      </w:r>
      <w:proofErr w:type="spellEnd"/>
      <w:r>
        <w:t xml:space="preserve">, Flemings, </w:t>
      </w:r>
      <w:proofErr w:type="spellStart"/>
      <w:r>
        <w:t>Geddeses</w:t>
      </w:r>
      <w:proofErr w:type="spellEnd"/>
      <w:r>
        <w:t>, Browns, and Carmichaels;   at Broughton House dwelt the ‘Apostate’ Murray, secretary to Prince Charles Edward during the ’45.   The house was burned about 1775, and shortly afterwards the estate was purchase</w:t>
      </w:r>
      <w:r w:rsidR="002E4528">
        <w:t>d</w:t>
      </w:r>
      <w:r>
        <w:t xml:space="preserve"> by Robert Macqueen, Lord Braxfield (1722-99), that ‘giant of the bench,’ whose descendant, A.J. Macqueen of </w:t>
      </w:r>
      <w:proofErr w:type="spellStart"/>
      <w:r>
        <w:t>Hardington</w:t>
      </w:r>
      <w:proofErr w:type="spellEnd"/>
      <w:r>
        <w:t xml:space="preserve"> House, is owner of almost the whole of Broughton.   At present the chief mansions are </w:t>
      </w:r>
      <w:proofErr w:type="spellStart"/>
      <w:r>
        <w:t>Rachan</w:t>
      </w:r>
      <w:proofErr w:type="spellEnd"/>
      <w:r>
        <w:t xml:space="preserve"> House (Jas. Tweedie, owner of 11,151 acres in the shire, of £4059 annual value) and </w:t>
      </w:r>
      <w:proofErr w:type="spellStart"/>
      <w:r>
        <w:t>Mossfennan</w:t>
      </w:r>
      <w:proofErr w:type="spellEnd"/>
      <w:r>
        <w:t xml:space="preserve"> (Rev. Wm. Welsh, with 1509 acres of £634 value), both u</w:t>
      </w:r>
      <w:r w:rsidR="002E4528">
        <w:t xml:space="preserve">pon the Tweed, with </w:t>
      </w:r>
      <w:proofErr w:type="spellStart"/>
      <w:r w:rsidR="002E4528">
        <w:t>Glencotho</w:t>
      </w:r>
      <w:proofErr w:type="spellEnd"/>
      <w:r w:rsidR="002E4528">
        <w:t xml:space="preserve"> (G</w:t>
      </w:r>
      <w:bookmarkStart w:id="0" w:name="_GoBack"/>
      <w:bookmarkEnd w:id="0"/>
      <w:r>
        <w:t xml:space="preserve">eo. Hope) upon Holms Water;   and the whole parish is divided among 11 proprietors, 6 holding each a yearly value of £500 and upwards, 1 of between £100 and £500, 1 of From £50 to £100, and 3 of from £20 to £50.   </w:t>
      </w:r>
    </w:p>
    <w:p w:rsidR="00604BDD" w:rsidRDefault="00604BDD">
      <w:r>
        <w:t xml:space="preserve">It is in the presbytery of Biggar and synod of Lothian and Tweeddale;   the minister’s income is £400.   The present parish church (1804;   500 sittings) stands near the station;   and there is also a Free </w:t>
      </w:r>
      <w:proofErr w:type="gramStart"/>
      <w:r>
        <w:t>church</w:t>
      </w:r>
      <w:proofErr w:type="gramEnd"/>
      <w:r>
        <w:t>.</w:t>
      </w:r>
    </w:p>
    <w:p w:rsidR="00604BDD" w:rsidRDefault="00604BDD">
      <w:r>
        <w:t xml:space="preserve">Three public schools – Broughton, </w:t>
      </w:r>
      <w:proofErr w:type="spellStart"/>
      <w:r>
        <w:t>Glenholm</w:t>
      </w:r>
      <w:proofErr w:type="spellEnd"/>
      <w:r>
        <w:t xml:space="preserve">, and </w:t>
      </w:r>
      <w:proofErr w:type="spellStart"/>
      <w:r>
        <w:t>Kilbucho</w:t>
      </w:r>
      <w:proofErr w:type="spellEnd"/>
      <w:r>
        <w:t xml:space="preserve"> – with respective accommodation for 120, 41, and 44 children, had (1879) an average attendance of 59, 23, and 18, and grants of £49, </w:t>
      </w:r>
      <w:proofErr w:type="gramStart"/>
      <w:r>
        <w:t>9s.,</w:t>
      </w:r>
      <w:proofErr w:type="gramEnd"/>
      <w:r>
        <w:t xml:space="preserve"> £34, 17s. </w:t>
      </w:r>
      <w:proofErr w:type="gramStart"/>
      <w:r>
        <w:t>6d.,</w:t>
      </w:r>
      <w:proofErr w:type="gramEnd"/>
      <w:r>
        <w:t xml:space="preserve"> and £31, 6s.</w:t>
      </w:r>
    </w:p>
    <w:p w:rsidR="00604BDD" w:rsidRDefault="00604BDD">
      <w:proofErr w:type="gramStart"/>
      <w:r>
        <w:t>Valuation (1881) £9573, 11s.6d.</w:t>
      </w:r>
      <w:proofErr w:type="gramEnd"/>
    </w:p>
    <w:p w:rsidR="00604BDD" w:rsidRDefault="00604BDD">
      <w:r>
        <w:t xml:space="preserve">Pop. </w:t>
      </w:r>
      <w:proofErr w:type="gramStart"/>
      <w:r>
        <w:t>(1801) 627, (1831) 911, (1841) 764, (1851) 881, (1861) 723, (1871) 729, (1881) 667.</w:t>
      </w:r>
      <w:proofErr w:type="gramEnd"/>
      <w:r>
        <w:t xml:space="preserve"> </w:t>
      </w:r>
    </w:p>
    <w:p w:rsidR="00604BDD" w:rsidRPr="00604BDD" w:rsidRDefault="00604BDD">
      <w:proofErr w:type="gramStart"/>
      <w:r>
        <w:rPr>
          <w:i/>
        </w:rPr>
        <w:t xml:space="preserve">Ord. Sur., </w:t>
      </w:r>
      <w:r>
        <w:t>sh. 24, 1864.</w:t>
      </w:r>
      <w:proofErr w:type="gramEnd"/>
    </w:p>
    <w:p w:rsidR="00732A8D" w:rsidRPr="0049237A" w:rsidRDefault="005020F5">
      <w:r>
        <w:t xml:space="preserve">  </w:t>
      </w:r>
    </w:p>
    <w:sectPr w:rsidR="00732A8D" w:rsidRPr="0049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8"/>
    <w:rsid w:val="00153CB3"/>
    <w:rsid w:val="001E268D"/>
    <w:rsid w:val="001F1AA6"/>
    <w:rsid w:val="002E4528"/>
    <w:rsid w:val="0049237A"/>
    <w:rsid w:val="005020F5"/>
    <w:rsid w:val="00604BDD"/>
    <w:rsid w:val="006F7E68"/>
    <w:rsid w:val="007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2019-09-06T15:29:00Z</dcterms:created>
  <dcterms:modified xsi:type="dcterms:W3CDTF">2019-09-06T16:31:00Z</dcterms:modified>
</cp:coreProperties>
</file>